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Федеральные документы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в написании итогового сочинения (изложения) </w:t>
      </w: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Форма</w:t>
        </w:r>
      </w:hyperlink>
      <w:r>
        <w:rPr>
          <w:rFonts w:ascii="Montserrat" w:hAnsi="Montserrat"/>
          <w:color w:val="000000"/>
        </w:rPr>
        <w:t> заявления. </w:t>
      </w: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Методические</w:t>
        </w:r>
      </w:hyperlink>
      <w:r>
        <w:rPr>
          <w:rFonts w:ascii="Montserrat" w:hAnsi="Montserrat"/>
          <w:color w:val="000000"/>
        </w:rPr>
        <w:t> рекомендации. </w:t>
      </w:r>
      <w:hyperlink r:id="rId7" w:history="1">
        <w:r>
          <w:rPr>
            <w:rStyle w:val="a5"/>
            <w:rFonts w:ascii="Montserrat" w:hAnsi="Montserrat"/>
            <w:color w:val="306AFD"/>
            <w:u w:val="none"/>
          </w:rPr>
          <w:t>Правила</w:t>
        </w:r>
      </w:hyperlink>
      <w:r>
        <w:rPr>
          <w:rFonts w:ascii="Montserrat" w:hAnsi="Montserrat"/>
          <w:color w:val="000000"/>
        </w:rPr>
        <w:t> заполнения бланков </w:t>
      </w:r>
      <w:hyperlink r:id="rId8" w:history="1">
        <w:r>
          <w:rPr>
            <w:rStyle w:val="a5"/>
            <w:rFonts w:ascii="Montserrat" w:hAnsi="Montserrat"/>
            <w:color w:val="306AFD"/>
            <w:u w:val="none"/>
          </w:rPr>
          <w:t>Сборник</w:t>
        </w:r>
      </w:hyperlink>
      <w:r>
        <w:rPr>
          <w:rFonts w:ascii="Montserrat" w:hAnsi="Montserrat"/>
          <w:color w:val="000000"/>
        </w:rPr>
        <w:t> отчетных форм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22 февраля 2023 г</w:t>
      </w:r>
      <w:r>
        <w:rPr>
          <w:rStyle w:val="a4"/>
          <w:rFonts w:ascii="Montserrat" w:hAnsi="Montserrat"/>
          <w:color w:val="000000"/>
        </w:rPr>
        <w:t>. № 131/274</w:t>
      </w:r>
      <w:r>
        <w:rPr>
          <w:rFonts w:ascii="Montserrat" w:hAnsi="Montserrat"/>
          <w:color w:val="000000"/>
        </w:rP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13 февраля 2023 г</w:t>
      </w:r>
      <w:r>
        <w:rPr>
          <w:rStyle w:val="a4"/>
          <w:rFonts w:ascii="Montserrat" w:hAnsi="Montserrat"/>
          <w:color w:val="000000"/>
        </w:rPr>
        <w:t>. № 86/194</w:t>
      </w:r>
      <w:r>
        <w:rPr>
          <w:rFonts w:ascii="Montserrat" w:hAnsi="Montserrat"/>
          <w:color w:val="000000"/>
        </w:rPr>
        <w:t> "Об особинностях проведения государственной итоговой аттестации по образовательным программам основного общего и среднего общего образования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1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16 ноября 2022 г</w:t>
      </w:r>
      <w:r>
        <w:rPr>
          <w:rStyle w:val="a4"/>
          <w:rFonts w:ascii="Montserrat" w:hAnsi="Montserrat"/>
          <w:color w:val="000000"/>
        </w:rPr>
        <w:t>. № 991/1145</w:t>
      </w:r>
      <w:r>
        <w:rPr>
          <w:rFonts w:ascii="Montserrat" w:hAnsi="Montserrat"/>
          <w:color w:val="000000"/>
        </w:rPr>
        <w:t> "Об утверждении единого расписания и продолжительности проведения государственного экзамена по каждому учебному предмету, требований к использованию средств обучения и воспитания при его проведении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2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16 ноября 2022 г</w:t>
      </w:r>
      <w:r>
        <w:rPr>
          <w:rStyle w:val="a4"/>
          <w:rFonts w:ascii="Montserrat" w:hAnsi="Montserrat"/>
          <w:color w:val="000000"/>
        </w:rPr>
        <w:t>. № 989/1143</w:t>
      </w:r>
      <w:r>
        <w:rPr>
          <w:rFonts w:ascii="Montserrat" w:hAnsi="Montserrat"/>
          <w:color w:val="000000"/>
        </w:rPr>
        <w:t> "Об утверждении единого расписания и продолжительности проведения единого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3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и науки Российской Федерации от 7 ноября 2018 г</w:t>
      </w:r>
      <w:r>
        <w:rPr>
          <w:rStyle w:val="a4"/>
          <w:rFonts w:ascii="Montserrat" w:hAnsi="Montserrat"/>
          <w:color w:val="000000"/>
        </w:rPr>
        <w:t>. № 190/1512</w:t>
      </w:r>
      <w:r>
        <w:rPr>
          <w:rFonts w:ascii="Montserrat" w:hAnsi="Montserrat"/>
          <w:color w:val="000000"/>
        </w:rPr>
        <w:t> "Об утверждении порядка проведения государственной итоговой аттестации по образовательным программам среднего общего образования"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Региональные документы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4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21 апреля 2023 года </w:t>
      </w:r>
      <w:r>
        <w:rPr>
          <w:rStyle w:val="a4"/>
          <w:rFonts w:ascii="Montserrat" w:hAnsi="Montserrat"/>
          <w:color w:val="000000"/>
        </w:rPr>
        <w:t>№ 1281</w:t>
      </w:r>
      <w:r>
        <w:rPr>
          <w:rFonts w:ascii="Montserrat" w:hAnsi="Montserrat"/>
          <w:color w:val="000000"/>
        </w:rPr>
        <w:t> "Об утверждении графика информирования участников экзаменов о результатах государственной итоговой аттестации по образовательным программам среднего общего образования, сроках подачи апелляций о несогласии с выставленными баллами, работы конфликтной комиссии в основной период проведения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5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28 февраля 2023 года</w:t>
      </w:r>
      <w:r>
        <w:rPr>
          <w:rStyle w:val="a4"/>
          <w:rFonts w:ascii="Montserrat" w:hAnsi="Montserrat"/>
          <w:color w:val="000000"/>
        </w:rPr>
        <w:t> № 644</w:t>
      </w:r>
      <w:r>
        <w:rPr>
          <w:rFonts w:ascii="Montserrat" w:hAnsi="Montserrat"/>
          <w:color w:val="000000"/>
        </w:rPr>
        <w:t> "Об утверждении форм и правил заполнения бланков для 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6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21 февраля 2023 года</w:t>
      </w:r>
      <w:r>
        <w:rPr>
          <w:rStyle w:val="a4"/>
          <w:rFonts w:ascii="Montserrat" w:hAnsi="Montserrat"/>
          <w:color w:val="000000"/>
        </w:rPr>
        <w:t> № 590</w:t>
      </w:r>
      <w:r>
        <w:rPr>
          <w:rFonts w:ascii="Montserrat" w:hAnsi="Montserrat"/>
          <w:color w:val="000000"/>
        </w:rPr>
        <w:t> "Об организации доставки, хранения, распределения, использования и уничтожения экзаменационных материалов при проведении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7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21 февраля 2023 года</w:t>
      </w:r>
      <w:r>
        <w:rPr>
          <w:rStyle w:val="a4"/>
          <w:rFonts w:ascii="Montserrat" w:hAnsi="Montserrat"/>
          <w:color w:val="000000"/>
        </w:rPr>
        <w:t> № 589</w:t>
      </w:r>
      <w:r>
        <w:rPr>
          <w:rFonts w:ascii="Montserrat" w:hAnsi="Montserrat"/>
          <w:color w:val="000000"/>
        </w:rPr>
        <w:t> "Об утверждении Порядка организации систем видеонаблюдения в пунктах проведения экзаменов и региональном центре обработки информации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8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565</w:t>
      </w:r>
      <w:r>
        <w:rPr>
          <w:rFonts w:ascii="Montserrat" w:hAnsi="Montserrat"/>
          <w:color w:val="000000"/>
        </w:rPr>
        <w:t> "О проведении ежегодного мониторинга". (эмоционального и психологического состояния выпускников 9-х, 11-х классов)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9" w:tgtFrame="_blank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17-09/14/0589 </w:t>
      </w:r>
      <w:r>
        <w:rPr>
          <w:rFonts w:ascii="Montserrat" w:hAnsi="Montserrat"/>
          <w:color w:val="000000"/>
        </w:rPr>
        <w:t>"О взаимодействии с государственной экзаменационной комиссией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Белгородской области". </w:t>
      </w:r>
      <w:hyperlink r:id="rId20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1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560</w:t>
      </w:r>
      <w:r>
        <w:rPr>
          <w:rFonts w:ascii="Montserrat" w:hAnsi="Montserrat"/>
          <w:color w:val="000000"/>
        </w:rPr>
        <w:t> "Об организации общественоого наблюдения при проведении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2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17 февраля 2023 года</w:t>
      </w:r>
      <w:r>
        <w:rPr>
          <w:rStyle w:val="a4"/>
          <w:rFonts w:ascii="Montserrat" w:hAnsi="Montserrat"/>
          <w:color w:val="000000"/>
        </w:rPr>
        <w:t> № 554</w:t>
      </w:r>
      <w:r>
        <w:rPr>
          <w:rFonts w:ascii="Montserrat" w:hAnsi="Montserrat"/>
          <w:color w:val="000000"/>
        </w:rPr>
        <w:t> "Об организации работы конфликтной комиссии при проведении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3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17 февраля 2023 года</w:t>
      </w:r>
      <w:r>
        <w:rPr>
          <w:rStyle w:val="a4"/>
          <w:rFonts w:ascii="Montserrat" w:hAnsi="Montserrat"/>
          <w:color w:val="000000"/>
        </w:rPr>
        <w:t> № 553</w:t>
      </w:r>
      <w:r>
        <w:rPr>
          <w:rFonts w:ascii="Montserrat" w:hAnsi="Montserrat"/>
          <w:color w:val="000000"/>
        </w:rPr>
        <w:t> "Об утверждении графика информирования участников экзаменов о результатах государственной итоговой аттестации по образовательным программам среднего общего образования, сроках подачи апелляций о несогласии с выставленными баллами, работы конфликтной комиссии в основной период проведения государственной итоговой аттестации по образовательным программам среднего общего образования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4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15 февраля 2023 года</w:t>
      </w:r>
      <w:r>
        <w:rPr>
          <w:rStyle w:val="a4"/>
          <w:rFonts w:ascii="Montserrat" w:hAnsi="Montserrat"/>
          <w:color w:val="000000"/>
        </w:rPr>
        <w:t> № 515</w:t>
      </w:r>
      <w:r>
        <w:rPr>
          <w:rFonts w:ascii="Montserrat" w:hAnsi="Montserrat"/>
          <w:color w:val="000000"/>
        </w:rPr>
        <w:t> "Об информировании участников экзаменов и их родителей (законных представителей) по вопросам организации и проведения государственной итоговой аттестации по образовательным программам среднего общего образования на территории Белгородской области в 2023 году".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5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13 февраля 2023 года</w:t>
      </w:r>
      <w:r>
        <w:rPr>
          <w:rStyle w:val="a4"/>
          <w:rFonts w:ascii="Montserrat" w:hAnsi="Montserrat"/>
          <w:color w:val="000000"/>
        </w:rPr>
        <w:t> № 487 </w:t>
      </w:r>
      <w:r>
        <w:rPr>
          <w:rFonts w:ascii="Montserrat" w:hAnsi="Montserrat"/>
          <w:color w:val="000000"/>
        </w:rPr>
        <w:t>"Об утверждении Порядка ознакомления участников государственной итоговой аттестации по образовательным программам среднего общего образования с результатами экзаменов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6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13 февраля 2023 года</w:t>
      </w:r>
      <w:r>
        <w:rPr>
          <w:rStyle w:val="a4"/>
          <w:rFonts w:ascii="Montserrat" w:hAnsi="Montserrat"/>
          <w:color w:val="000000"/>
        </w:rPr>
        <w:t> № 486 </w:t>
      </w:r>
      <w:r>
        <w:rPr>
          <w:rFonts w:ascii="Montserrat" w:hAnsi="Montserrat"/>
          <w:color w:val="000000"/>
        </w:rPr>
        <w:t>"Об утверждении состава председателей предметных комиссий Белгородской области для проведения государственной итоговой аттестации по образовательным программам среднего общего образования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7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13 февраля 2023 года</w:t>
      </w:r>
      <w:r>
        <w:rPr>
          <w:rStyle w:val="a4"/>
          <w:rFonts w:ascii="Montserrat" w:hAnsi="Montserrat"/>
          <w:color w:val="000000"/>
        </w:rPr>
        <w:t> № 485 </w:t>
      </w:r>
      <w:r>
        <w:rPr>
          <w:rFonts w:ascii="Montserrat" w:hAnsi="Montserrat"/>
          <w:color w:val="000000"/>
        </w:rPr>
        <w:t>"Об утверждении положения о государственной комиссий Белгородской области по проведению государственной итоговой аттестации по образовательным программам среднего общего образования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8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 февраля 2023 года</w:t>
      </w:r>
      <w:r>
        <w:rPr>
          <w:rStyle w:val="a4"/>
          <w:rFonts w:ascii="Montserrat" w:hAnsi="Montserrat"/>
          <w:color w:val="000000"/>
        </w:rPr>
        <w:t> № 286 </w:t>
      </w:r>
      <w:r>
        <w:rPr>
          <w:rFonts w:ascii="Montserrat" w:hAnsi="Montserrat"/>
          <w:color w:val="000000"/>
        </w:rPr>
        <w:t xml:space="preserve">"Об утверждении графика проведения всероссийских и </w:t>
      </w:r>
      <w:r>
        <w:rPr>
          <w:rFonts w:ascii="Montserrat" w:hAnsi="Montserrat"/>
          <w:color w:val="000000"/>
        </w:rPr>
        <w:lastRenderedPageBreak/>
        <w:t>региональных тренировочных мероприятий по подготовке к единому государственному экзамену и основному государственному экзамену в пунктах проведения экзаменов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9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 февраля 2023 года</w:t>
      </w:r>
      <w:r>
        <w:rPr>
          <w:rStyle w:val="a4"/>
          <w:rFonts w:ascii="Montserrat" w:hAnsi="Montserrat"/>
          <w:color w:val="000000"/>
        </w:rPr>
        <w:t> № 285 </w:t>
      </w:r>
      <w:r>
        <w:rPr>
          <w:rFonts w:ascii="Montserrat" w:hAnsi="Montserrat"/>
          <w:color w:val="000000"/>
        </w:rPr>
        <w:t>"Об утверждении мест расположения пунктов единого государственного экзамена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0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16 ноября 2022 года</w:t>
      </w:r>
      <w:r>
        <w:rPr>
          <w:rStyle w:val="a4"/>
          <w:rFonts w:ascii="Montserrat" w:hAnsi="Montserrat"/>
          <w:color w:val="000000"/>
        </w:rPr>
        <w:t> № 3679</w:t>
      </w:r>
      <w:r>
        <w:rPr>
          <w:rFonts w:ascii="Montserrat" w:hAnsi="Montserrat"/>
          <w:color w:val="000000"/>
        </w:rPr>
        <w:t> "О формировании комиссий по проведению итогового сочинения(изложения) на территории Белгородской области в 2022-2023 учебном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1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16 ноября 2022 года</w:t>
      </w:r>
      <w:r>
        <w:rPr>
          <w:rStyle w:val="a4"/>
          <w:rFonts w:ascii="Montserrat" w:hAnsi="Montserrat"/>
          <w:color w:val="000000"/>
        </w:rPr>
        <w:t> № 3678 </w:t>
      </w:r>
      <w:r>
        <w:rPr>
          <w:rFonts w:ascii="Montserrat" w:hAnsi="Montserrat"/>
          <w:color w:val="000000"/>
        </w:rPr>
        <w:t>"О</w:t>
      </w:r>
      <w:r>
        <w:rPr>
          <w:rStyle w:val="a4"/>
          <w:rFonts w:ascii="Montserrat" w:hAnsi="Montserrat"/>
          <w:color w:val="000000"/>
        </w:rPr>
        <w:t> сроках и местах подачи заявлений</w:t>
      </w:r>
      <w:r>
        <w:rPr>
          <w:rFonts w:ascii="Montserrat" w:hAnsi="Montserrat"/>
          <w:color w:val="000000"/>
        </w:rPr>
        <w:t> 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2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15 ноября 2022 года</w:t>
      </w:r>
      <w:r>
        <w:rPr>
          <w:rStyle w:val="a4"/>
          <w:rFonts w:ascii="Montserrat" w:hAnsi="Montserrat"/>
          <w:color w:val="000000"/>
        </w:rPr>
        <w:t> № 3657 </w:t>
      </w:r>
      <w:r>
        <w:rPr>
          <w:rFonts w:ascii="Montserrat" w:hAnsi="Montserrat"/>
          <w:color w:val="000000"/>
        </w:rPr>
        <w:t>"Об утверждении Порядка проведения итогового сочинения (изложения) на территории Белгородской области в 2022-2023 учебном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3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15 ноября 2022 года</w:t>
      </w:r>
      <w:r>
        <w:rPr>
          <w:rStyle w:val="a4"/>
          <w:rFonts w:ascii="Montserrat" w:hAnsi="Montserrat"/>
          <w:color w:val="000000"/>
        </w:rPr>
        <w:t> № 3656 </w:t>
      </w:r>
      <w:r>
        <w:rPr>
          <w:rFonts w:ascii="Montserrat" w:hAnsi="Montserrat"/>
          <w:color w:val="000000"/>
        </w:rPr>
        <w:t>"Об утверждении инструкций для лиц, участвующих в организации и проведении итогового сочинения (изложения) на территории Белгородской области в 2022-2023 учебном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4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10 ноября 2022 года</w:t>
      </w:r>
      <w:r>
        <w:rPr>
          <w:rStyle w:val="a4"/>
          <w:rFonts w:ascii="Montserrat" w:hAnsi="Montserrat"/>
          <w:color w:val="000000"/>
        </w:rPr>
        <w:t> № 3637 </w:t>
      </w:r>
      <w:r>
        <w:rPr>
          <w:rFonts w:ascii="Montserrat" w:hAnsi="Montserrat"/>
          <w:color w:val="000000"/>
        </w:rPr>
        <w:t>"Об организации и техническом сопровождении итогового сочинения (изложения) на территории Белгородской области в 2022-2023 учебном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5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10 ноября 2022 года</w:t>
      </w:r>
      <w:r>
        <w:rPr>
          <w:rStyle w:val="a4"/>
          <w:rFonts w:ascii="Montserrat" w:hAnsi="Montserrat"/>
          <w:color w:val="000000"/>
        </w:rPr>
        <w:t> № 3636 </w:t>
      </w:r>
      <w:r>
        <w:rPr>
          <w:rFonts w:ascii="Montserrat" w:hAnsi="Montserrat"/>
          <w:color w:val="000000"/>
        </w:rPr>
        <w:t>"Об утверждении правил заполнения бланков итогового сочинения (изложения) на территории Белгородской области в 2022-2023 учебном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6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10 ноября 2022 года</w:t>
      </w:r>
      <w:r>
        <w:rPr>
          <w:rStyle w:val="a4"/>
          <w:rFonts w:ascii="Montserrat" w:hAnsi="Montserrat"/>
          <w:color w:val="000000"/>
        </w:rPr>
        <w:t> № 3635 </w:t>
      </w:r>
      <w:r>
        <w:rPr>
          <w:rFonts w:ascii="Montserrat" w:hAnsi="Montserrat"/>
          <w:color w:val="000000"/>
        </w:rPr>
        <w:t>"Об утверждении Првил аккредитации представителей средств массовой инфомации на освещение проведения итогового сочинения (изложения), государственной аттестации по образовательным программам среднего общего образования на территории Белгородской области в 2022-2023 учебном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7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департамента образования Белгородской области от 10 ноября 2022 года</w:t>
      </w:r>
      <w:r>
        <w:rPr>
          <w:rStyle w:val="a4"/>
          <w:rFonts w:ascii="Montserrat" w:hAnsi="Montserrat"/>
          <w:color w:val="000000"/>
        </w:rPr>
        <w:t> № 3634 </w:t>
      </w:r>
      <w:r>
        <w:rPr>
          <w:rFonts w:ascii="Montserrat" w:hAnsi="Montserrat"/>
          <w:color w:val="000000"/>
        </w:rPr>
        <w:t>"Об организации работы по аккредитации граждан в качестве общественных наблюдателей при проведении итогового сочинения (изложения) на территории Белгородской области в 2022-2023 учебном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8" w:history="1"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01 ноября 2022 года </w:t>
        </w:r>
        <w:r>
          <w:rPr>
            <w:rStyle w:val="a4"/>
            <w:rFonts w:ascii="Montserrat" w:hAnsi="Montserrat"/>
            <w:color w:val="306AFD"/>
          </w:rPr>
          <w:t>№ 3537</w:t>
        </w:r>
        <w:r>
          <w:rPr>
            <w:rStyle w:val="a5"/>
            <w:rFonts w:ascii="Montserrat" w:hAnsi="Montserrat"/>
            <w:color w:val="306AFD"/>
            <w:u w:val="none"/>
          </w:rPr>
          <w:t> "О сроках, местах и порядке информирования о результатах итогового сочинения (изложения) на территории Белгородской области в 2022-2023 учебном году"</w:t>
        </w:r>
      </w:hyperlink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9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октября 2022 года</w:t>
      </w:r>
      <w:r>
        <w:rPr>
          <w:rStyle w:val="a4"/>
          <w:rFonts w:ascii="Montserrat" w:hAnsi="Montserrat"/>
          <w:color w:val="000000"/>
        </w:rPr>
        <w:t> № 3344</w:t>
      </w:r>
      <w:r>
        <w:rPr>
          <w:rFonts w:ascii="Montserrat" w:hAnsi="Montserrat"/>
          <w:color w:val="000000"/>
        </w:rPr>
        <w:t> "О сроках, проведения итогового сочинения (изложения) на территории Белгородской области в 2022-2023 году"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0" w:history="1"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30 сентября 2022 года </w:t>
        </w:r>
        <w:r>
          <w:rPr>
            <w:rStyle w:val="a4"/>
            <w:rFonts w:ascii="Montserrat" w:hAnsi="Montserrat"/>
            <w:color w:val="306AFD"/>
          </w:rPr>
          <w:t>№ 3142</w:t>
        </w:r>
        <w:r>
          <w:rPr>
            <w:rStyle w:val="a5"/>
            <w:rFonts w:ascii="Montserrat" w:hAnsi="Montserrat"/>
            <w:color w:val="306AFD"/>
            <w:u w:val="none"/>
          </w:rPr>
          <w:t> "О сроках, местах и порядке регистрации для участия в написании итогового сочинения (изложения) на территории Белгородской области в 2022-2023 учебном году"</w:t>
        </w:r>
      </w:hyperlink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Муниципальные документы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41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управления образования администрации Ивнянского района от 01 февраля 2023 года</w:t>
      </w:r>
      <w:r>
        <w:rPr>
          <w:rStyle w:val="a4"/>
          <w:rFonts w:ascii="Montserrat" w:hAnsi="Montserrat"/>
          <w:color w:val="000000"/>
        </w:rPr>
        <w:t> № 79 </w:t>
      </w:r>
      <w:r>
        <w:rPr>
          <w:rFonts w:ascii="Montserrat" w:hAnsi="Montserrat"/>
          <w:color w:val="000000"/>
        </w:rP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Школьные документы</w:t>
      </w:r>
    </w:p>
    <w:p w:rsidR="00A05398" w:rsidRDefault="00A05398" w:rsidP="00A0539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2" w:history="1">
        <w:r>
          <w:rPr>
            <w:rStyle w:val="a5"/>
            <w:rFonts w:ascii="Montserrat" w:hAnsi="Montserrat"/>
            <w:color w:val="306AFD"/>
            <w:u w:val="none"/>
          </w:rPr>
          <w:t>Аналитическая справка по результатам государственной итоговой аттестации (ГИА) учащихся 11 класса 2020–2021 учебного года</w:t>
        </w:r>
      </w:hyperlink>
    </w:p>
    <w:p w:rsidR="00D47E98" w:rsidRDefault="00D47E98">
      <w:bookmarkStart w:id="0" w:name="_GoBack"/>
      <w:bookmarkEnd w:id="0"/>
    </w:p>
    <w:sectPr w:rsidR="00D4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02"/>
    <w:rsid w:val="00096202"/>
    <w:rsid w:val="00A05398"/>
    <w:rsid w:val="00D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398"/>
    <w:rPr>
      <w:b/>
      <w:bCs/>
    </w:rPr>
  </w:style>
  <w:style w:type="character" w:styleId="a5">
    <w:name w:val="Hyperlink"/>
    <w:basedOn w:val="a0"/>
    <w:uiPriority w:val="99"/>
    <w:semiHidden/>
    <w:unhideWhenUsed/>
    <w:rsid w:val="00A05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398"/>
    <w:rPr>
      <w:b/>
      <w:bCs/>
    </w:rPr>
  </w:style>
  <w:style w:type="character" w:styleId="a5">
    <w:name w:val="Hyperlink"/>
    <w:basedOn w:val="a0"/>
    <w:uiPriority w:val="99"/>
    <w:semiHidden/>
    <w:unhideWhenUsed/>
    <w:rsid w:val="00A05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nrono.narod.ru/dejat/ege/ege2023/3142p4.xls" TargetMode="External"/><Relationship Id="rId13" Type="http://schemas.openxmlformats.org/officeDocument/2006/relationships/hyperlink" Target="http://ivnrono.narod.ru/dejat/ege/ege2019/prikaz190.pdf" TargetMode="External"/><Relationship Id="rId18" Type="http://schemas.openxmlformats.org/officeDocument/2006/relationships/hyperlink" Target="http://ivnrono.narod.ru/dejat/ege/ege2023/565.pdf" TargetMode="External"/><Relationship Id="rId26" Type="http://schemas.openxmlformats.org/officeDocument/2006/relationships/hyperlink" Target="http://ivnrono.narod.ru/dejat/ege/ege2023/486.pdf" TargetMode="External"/><Relationship Id="rId39" Type="http://schemas.openxmlformats.org/officeDocument/2006/relationships/hyperlink" Target="http://ivnrono.narod.ru/dejat/ege/ege2023/334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nrono.narod.ru/dejat/ege/ege2023/560.pdf" TargetMode="External"/><Relationship Id="rId34" Type="http://schemas.openxmlformats.org/officeDocument/2006/relationships/hyperlink" Target="http://ivnrono.narod.ru/dejat/ege/ege2023/3637.pdf" TargetMode="External"/><Relationship Id="rId42" Type="http://schemas.openxmlformats.org/officeDocument/2006/relationships/hyperlink" Target="https://shkola2ivnya-r31.gosweb.gosuslugi.ru/netcat_files/userfiles/2/itog_att/2021_2022/11kl/rez_ege21.pdf" TargetMode="External"/><Relationship Id="rId7" Type="http://schemas.openxmlformats.org/officeDocument/2006/relationships/hyperlink" Target="http://ivnrono.narod.ru/dejat/ege/ege2023/3142p3.pdf" TargetMode="External"/><Relationship Id="rId12" Type="http://schemas.openxmlformats.org/officeDocument/2006/relationships/hyperlink" Target="http://ivnrono.narod.ru/dejat/ege/ege2023/989.pdf" TargetMode="External"/><Relationship Id="rId17" Type="http://schemas.openxmlformats.org/officeDocument/2006/relationships/hyperlink" Target="http://ivnrono.narod.ru/dejat/ege/ege2023/589.pdf" TargetMode="External"/><Relationship Id="rId25" Type="http://schemas.openxmlformats.org/officeDocument/2006/relationships/hyperlink" Target="http://ivnrono.narod.ru/dejat/ege/ege2023/487.pdf" TargetMode="External"/><Relationship Id="rId33" Type="http://schemas.openxmlformats.org/officeDocument/2006/relationships/hyperlink" Target="http://ivnrono.narod.ru/dejat/ege/ege2023/3656.pdf" TargetMode="External"/><Relationship Id="rId38" Type="http://schemas.openxmlformats.org/officeDocument/2006/relationships/hyperlink" Target="https://shkola2ivnya-r31.gosweb.gosuslugi.ru/netcat_files/userfiles/2/itog_att/2022_2023/11kl/3537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nrono.narod.ru/dejat/ege/ege2023/590.pdf" TargetMode="External"/><Relationship Id="rId20" Type="http://schemas.openxmlformats.org/officeDocument/2006/relationships/hyperlink" Target="http://ivnrono.narod.ru/dejat/ege/ege2023/0589.docx" TargetMode="External"/><Relationship Id="rId29" Type="http://schemas.openxmlformats.org/officeDocument/2006/relationships/hyperlink" Target="http://ivnrono.narod.ru/dejat/ege/ege2023/285.pdf" TargetMode="External"/><Relationship Id="rId41" Type="http://schemas.openxmlformats.org/officeDocument/2006/relationships/hyperlink" Target="http://ivnrono.narod.ru/dejat/ege/ege2023/7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vnrono.narod.ru/dejat/ege/ege2023/3142p2.pdf" TargetMode="External"/><Relationship Id="rId11" Type="http://schemas.openxmlformats.org/officeDocument/2006/relationships/hyperlink" Target="http://ivnrono.narod.ru/dejat/ege/ege2023/991.pdf" TargetMode="External"/><Relationship Id="rId24" Type="http://schemas.openxmlformats.org/officeDocument/2006/relationships/hyperlink" Target="http://ivnrono.narod.ru/dejat/ege/ege2023/515.pdf" TargetMode="External"/><Relationship Id="rId32" Type="http://schemas.openxmlformats.org/officeDocument/2006/relationships/hyperlink" Target="http://ivnrono.narod.ru/dejat/ege/ege2023/3657.pdf" TargetMode="External"/><Relationship Id="rId37" Type="http://schemas.openxmlformats.org/officeDocument/2006/relationships/hyperlink" Target="http://ivnrono.narod.ru/dejat/ege/ege2023/3634.pdf" TargetMode="External"/><Relationship Id="rId40" Type="http://schemas.openxmlformats.org/officeDocument/2006/relationships/hyperlink" Target="https://shkola2ivnya-r31.gosweb.gosuslugi.ru/netcat_files/userfiles/2/itog_att/2022_2023/11kl/3142.pdf" TargetMode="External"/><Relationship Id="rId5" Type="http://schemas.openxmlformats.org/officeDocument/2006/relationships/hyperlink" Target="http://ivnrono.narod.ru/dejat/ege/ege2023/3142p1.doc" TargetMode="External"/><Relationship Id="rId15" Type="http://schemas.openxmlformats.org/officeDocument/2006/relationships/hyperlink" Target="http://ivnrono.narod.ru/dejat/ege/ege2023/644.pdf" TargetMode="External"/><Relationship Id="rId23" Type="http://schemas.openxmlformats.org/officeDocument/2006/relationships/hyperlink" Target="http://ivnrono.narod.ru/dejat/ege/ege2023/553.pdf" TargetMode="External"/><Relationship Id="rId28" Type="http://schemas.openxmlformats.org/officeDocument/2006/relationships/hyperlink" Target="http://ivnrono.narod.ru/dejat/ege/ege2023/286.pdf" TargetMode="External"/><Relationship Id="rId36" Type="http://schemas.openxmlformats.org/officeDocument/2006/relationships/hyperlink" Target="http://ivnrono.narod.ru/dejat/ege/ege2023/3635.pdf" TargetMode="External"/><Relationship Id="rId10" Type="http://schemas.openxmlformats.org/officeDocument/2006/relationships/hyperlink" Target="http://ivnrono.narod.ru/dejat/ege/ege2023/86-194.pdf" TargetMode="External"/><Relationship Id="rId19" Type="http://schemas.openxmlformats.org/officeDocument/2006/relationships/hyperlink" Target="http://ivnrono.narod.ru/dejat/ege/ege2023/0589.pdf" TargetMode="External"/><Relationship Id="rId31" Type="http://schemas.openxmlformats.org/officeDocument/2006/relationships/hyperlink" Target="http://ivnrono.narod.ru/dejat/ege/ege2023/3678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nrono.narod.ru/dejat/ege/ege2023/131-274.pdf" TargetMode="External"/><Relationship Id="rId14" Type="http://schemas.openxmlformats.org/officeDocument/2006/relationships/hyperlink" Target="https://shkola2ivnya-r31.gosweb.gosuslugi.ru/netcat_files/userfiles/2/itog_att/2022_2023/11kl/1281.pdf" TargetMode="External"/><Relationship Id="rId22" Type="http://schemas.openxmlformats.org/officeDocument/2006/relationships/hyperlink" Target="http://ivnrono.narod.ru/dejat/ege/ege2023/554.pdf" TargetMode="External"/><Relationship Id="rId27" Type="http://schemas.openxmlformats.org/officeDocument/2006/relationships/hyperlink" Target="http://ivnrono.narod.ru/dejat/ege/ege2023/485.pdf" TargetMode="External"/><Relationship Id="rId30" Type="http://schemas.openxmlformats.org/officeDocument/2006/relationships/hyperlink" Target="http://ivnrono.narod.ru/dejat/ege/ege2023/3679.pdf" TargetMode="External"/><Relationship Id="rId35" Type="http://schemas.openxmlformats.org/officeDocument/2006/relationships/hyperlink" Target="http://ivnrono.narod.ru/dejat/ege/ege2023/3636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1886</Words>
  <Characters>10754</Characters>
  <Application>Microsoft Office Word</Application>
  <DocSecurity>0</DocSecurity>
  <Lines>89</Lines>
  <Paragraphs>25</Paragraphs>
  <ScaleCrop>false</ScaleCrop>
  <Company>Home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2023-09-04T11:15:00Z</dcterms:created>
  <dcterms:modified xsi:type="dcterms:W3CDTF">2023-09-04T11:16:00Z</dcterms:modified>
</cp:coreProperties>
</file>