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96" w:rsidRDefault="00707896" w:rsidP="00707896">
      <w:pPr>
        <w:pStyle w:val="a3"/>
        <w:jc w:val="center"/>
      </w:pPr>
      <w:r>
        <w:rPr>
          <w:rStyle w:val="a4"/>
        </w:rPr>
        <w:t>2023-2024 учебный год</w:t>
      </w:r>
      <w:bookmarkStart w:id="0" w:name="_GoBack"/>
      <w:bookmarkEnd w:id="0"/>
    </w:p>
    <w:p w:rsidR="00707896" w:rsidRDefault="00707896" w:rsidP="00707896">
      <w:pPr>
        <w:pStyle w:val="a3"/>
        <w:jc w:val="center"/>
      </w:pPr>
      <w:r>
        <w:rPr>
          <w:rStyle w:val="a4"/>
        </w:rPr>
        <w:t>Федеральные документы</w:t>
      </w:r>
    </w:p>
    <w:p w:rsidR="00707896" w:rsidRDefault="00707896" w:rsidP="00707896">
      <w:pPr>
        <w:pStyle w:val="a3"/>
        <w:jc w:val="both"/>
      </w:pPr>
      <w:hyperlink r:id="rId5" w:history="1">
        <w:r>
          <w:rPr>
            <w:rStyle w:val="a5"/>
          </w:rPr>
          <w:t>Приказ</w:t>
        </w:r>
      </w:hyperlink>
      <w:r>
        <w:t> министерства просвещения РФ от 18 декабря 2023 г</w:t>
      </w:r>
      <w:r>
        <w:rPr>
          <w:rStyle w:val="a4"/>
        </w:rPr>
        <w:t>. № 953/2116</w:t>
      </w:r>
      <w:r>
        <w:t> 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</w:t>
      </w:r>
    </w:p>
    <w:p w:rsidR="00707896" w:rsidRDefault="00707896" w:rsidP="00707896">
      <w:pPr>
        <w:pStyle w:val="a3"/>
      </w:pPr>
      <w:hyperlink r:id="rId6" w:history="1">
        <w:r>
          <w:rPr>
            <w:rStyle w:val="a5"/>
          </w:rPr>
          <w:t>Письмо</w:t>
        </w:r>
      </w:hyperlink>
      <w:r>
        <w:t> министерства просвещения РФ от 4 апреля 2023 г</w:t>
      </w:r>
      <w:r>
        <w:rPr>
          <w:rStyle w:val="a4"/>
        </w:rPr>
        <w:t>. № 233/552</w:t>
      </w:r>
      <w:r>
        <w:t> "Об утверждении Порядка</w:t>
      </w:r>
      <w:r>
        <w:rPr>
          <w:rStyle w:val="a4"/>
        </w:rPr>
        <w:t> </w:t>
      </w:r>
      <w:r>
        <w:t>проведения государственной итоговой аттестации по образовательным программам среднего общего образования". </w:t>
      </w:r>
      <w:hyperlink r:id="rId7" w:history="1">
        <w:r>
          <w:rPr>
            <w:rStyle w:val="a5"/>
          </w:rPr>
          <w:t>Приложение</w:t>
        </w:r>
      </w:hyperlink>
    </w:p>
    <w:p w:rsidR="00707896" w:rsidRDefault="00707896" w:rsidP="00707896">
      <w:pPr>
        <w:pStyle w:val="a3"/>
      </w:pPr>
      <w:hyperlink r:id="rId8" w:history="1">
        <w:r>
          <w:rPr>
            <w:rStyle w:val="a5"/>
          </w:rPr>
          <w:t>Приказ</w:t>
        </w:r>
      </w:hyperlink>
      <w:r>
        <w:t> Министерства просвещения Российской Федерации от 22 февраля 2023 г</w:t>
      </w:r>
      <w:r>
        <w:rPr>
          <w:rStyle w:val="a4"/>
        </w:rPr>
        <w:t>. № 131/274</w:t>
      </w:r>
      <w:r>
        <w:t> "Об утверждении особенностей проведения государственного выпускного экзамена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2022/2023, 02023/2024, 2024/2025, 2025/2026 учебных годах.</w:t>
      </w:r>
    </w:p>
    <w:p w:rsidR="00707896" w:rsidRDefault="00707896" w:rsidP="00707896">
      <w:pPr>
        <w:pStyle w:val="a3"/>
        <w:jc w:val="center"/>
      </w:pPr>
      <w:r>
        <w:rPr>
          <w:rStyle w:val="a4"/>
        </w:rPr>
        <w:t>Региональные документы</w:t>
      </w:r>
    </w:p>
    <w:p w:rsidR="00707896" w:rsidRDefault="00707896" w:rsidP="00707896">
      <w:pPr>
        <w:pStyle w:val="a3"/>
      </w:pPr>
      <w:hyperlink r:id="rId9" w:tgtFrame="_blank" w:history="1">
        <w:r>
          <w:rPr>
            <w:rStyle w:val="a5"/>
          </w:rPr>
          <w:t>Письмо</w:t>
        </w:r>
      </w:hyperlink>
      <w:r>
        <w:t> министерства образования Белгородской области от 01 .04. 2024 года </w:t>
      </w:r>
      <w:r>
        <w:rPr>
          <w:rStyle w:val="a4"/>
        </w:rPr>
        <w:t>№17-5/1093-17-0941</w:t>
      </w:r>
      <w:r>
        <w:t xml:space="preserve"> "Об </w:t>
      </w:r>
      <w:proofErr w:type="spellStart"/>
      <w:r>
        <w:t>инфрмации</w:t>
      </w:r>
      <w:proofErr w:type="spellEnd"/>
      <w:r>
        <w:t>" (разъясняющее особенности проведения ЕГЭ и ГИА в 2024 году). </w:t>
      </w:r>
      <w:hyperlink r:id="rId10" w:history="1">
        <w:r>
          <w:rPr>
            <w:rStyle w:val="a5"/>
          </w:rPr>
          <w:t>Приложение</w:t>
        </w:r>
      </w:hyperlink>
    </w:p>
    <w:p w:rsidR="00707896" w:rsidRDefault="00707896" w:rsidP="00707896">
      <w:pPr>
        <w:pStyle w:val="a3"/>
      </w:pPr>
      <w:hyperlink r:id="rId11" w:history="1">
        <w:r>
          <w:rPr>
            <w:rStyle w:val="a5"/>
          </w:rPr>
          <w:t>Информация о сроках, местах и порядке информирования о результатах экзаменов в 2024 году</w:t>
        </w:r>
      </w:hyperlink>
    </w:p>
    <w:p w:rsidR="00707896" w:rsidRDefault="00707896" w:rsidP="00707896">
      <w:pPr>
        <w:pStyle w:val="a3"/>
      </w:pPr>
      <w:hyperlink r:id="rId12" w:history="1">
        <w:r>
          <w:rPr>
            <w:rStyle w:val="a5"/>
          </w:rPr>
          <w:t>Информация о сроках, местах и порядке подачи и рассмотрения апелляций участников ГИА-11 на территории Белгородской области</w:t>
        </w:r>
      </w:hyperlink>
    </w:p>
    <w:p w:rsidR="00707896" w:rsidRDefault="00707896" w:rsidP="00707896">
      <w:pPr>
        <w:pStyle w:val="a3"/>
      </w:pPr>
      <w:hyperlink r:id="rId13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20 марта 2024 года </w:t>
      </w:r>
      <w:r>
        <w:rPr>
          <w:rStyle w:val="a4"/>
        </w:rPr>
        <w:t>№ 878</w:t>
      </w:r>
      <w:r>
        <w:t> "О сроках, местах и порядке подачи и рассмотрения апелляций при проведении государственной итоговой аттестации по образовательным программам среднего общего образования на территории Белгородской области в 2024 году"". </w:t>
      </w:r>
      <w:hyperlink r:id="rId14" w:history="1">
        <w:r>
          <w:rPr>
            <w:rStyle w:val="a5"/>
          </w:rPr>
          <w:t>Приложение...</w:t>
        </w:r>
      </w:hyperlink>
    </w:p>
    <w:p w:rsidR="00707896" w:rsidRDefault="00707896" w:rsidP="00707896">
      <w:pPr>
        <w:pStyle w:val="a3"/>
      </w:pPr>
      <w:hyperlink r:id="rId15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20 марта 2024 года </w:t>
      </w:r>
      <w:r>
        <w:rPr>
          <w:rStyle w:val="a4"/>
        </w:rPr>
        <w:t>№ 876</w:t>
      </w:r>
      <w:r>
        <w:t> ""Об утверждении Порядка информирования участников государственной итоговой аттестации по образовательным программам среднего общего образования о результатах экзаменов на территории Белгородской области в 2024 году"</w:t>
      </w:r>
    </w:p>
    <w:p w:rsidR="00707896" w:rsidRDefault="00707896" w:rsidP="00707896">
      <w:pPr>
        <w:pStyle w:val="a3"/>
      </w:pPr>
      <w:hyperlink r:id="rId16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06 марта 2024 года </w:t>
      </w:r>
      <w:r>
        <w:rPr>
          <w:rStyle w:val="a4"/>
        </w:rPr>
        <w:t>№ 766</w:t>
      </w:r>
      <w:r>
        <w:t> "О закреплении государственных общеобразовательных организаций за территориями". </w:t>
      </w:r>
      <w:hyperlink r:id="rId17" w:history="1">
        <w:r>
          <w:rPr>
            <w:rStyle w:val="a5"/>
          </w:rPr>
          <w:t>Приложение...</w:t>
        </w:r>
      </w:hyperlink>
    </w:p>
    <w:p w:rsidR="00707896" w:rsidRDefault="00707896" w:rsidP="00707896">
      <w:pPr>
        <w:pStyle w:val="a3"/>
      </w:pPr>
      <w:hyperlink r:id="rId18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06 марта 2024 года </w:t>
      </w:r>
      <w:r>
        <w:rPr>
          <w:rStyle w:val="a4"/>
        </w:rPr>
        <w:t>№ 763</w:t>
      </w:r>
      <w:r>
        <w:t> "Об организации общественного наблюдения при проведении государственной итоговой аттестации по образовательным программам среднего общего образования на территории Белгородской области в 2024 году"</w:t>
      </w:r>
    </w:p>
    <w:p w:rsidR="00707896" w:rsidRDefault="00707896" w:rsidP="00707896">
      <w:pPr>
        <w:pStyle w:val="a3"/>
      </w:pPr>
      <w:hyperlink r:id="rId19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06 марта 2024 года </w:t>
      </w:r>
      <w:r>
        <w:rPr>
          <w:rStyle w:val="a4"/>
        </w:rPr>
        <w:t>№ 762</w:t>
      </w:r>
      <w:r>
        <w:t xml:space="preserve"> "Об организации доставки, хранения, распределения, использования и уничтожения </w:t>
      </w:r>
      <w:r>
        <w:lastRenderedPageBreak/>
        <w:t>экзаменационных материалов при проведении государственной итоговой аттестации по образовательным программам среднего общего образования на территории Белгородской области в 2024 году"</w:t>
      </w:r>
    </w:p>
    <w:p w:rsidR="00707896" w:rsidRDefault="00707896" w:rsidP="00707896">
      <w:pPr>
        <w:pStyle w:val="a3"/>
      </w:pPr>
      <w:hyperlink r:id="rId20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06 марта 2024 года</w:t>
      </w:r>
      <w:r>
        <w:rPr>
          <w:rStyle w:val="a4"/>
        </w:rPr>
        <w:t> № 761</w:t>
      </w:r>
      <w:r>
        <w:t> "Об утверждении Порядка организации систем видеонаблюдения в пунктах проведения экзаменов и региональном центре обработки информации при проведении государственной итоговой аттестации по образовательным программам среднего общего образования на территории Белгородской области в 2024 году"</w:t>
      </w:r>
    </w:p>
    <w:p w:rsidR="00707896" w:rsidRDefault="00707896" w:rsidP="00707896">
      <w:pPr>
        <w:pStyle w:val="a3"/>
      </w:pPr>
      <w:hyperlink r:id="rId21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06 марта 2024 года</w:t>
      </w:r>
      <w:r>
        <w:rPr>
          <w:rStyle w:val="a4"/>
        </w:rPr>
        <w:t> № 760 "</w:t>
      </w:r>
      <w:r>
        <w:t xml:space="preserve">Об утверждении </w:t>
      </w:r>
      <w:proofErr w:type="gramStart"/>
      <w:r>
        <w:t>Порядка проведения</w:t>
      </w:r>
      <w:r>
        <w:rPr>
          <w:rStyle w:val="a4"/>
        </w:rPr>
        <w:t> </w:t>
      </w:r>
      <w:r>
        <w:t>автоматизированного распределения</w:t>
      </w:r>
      <w:r>
        <w:rPr>
          <w:rStyle w:val="a4"/>
        </w:rPr>
        <w:t> </w:t>
      </w:r>
      <w:r>
        <w:t>участников государственной итоговой аттестации</w:t>
      </w:r>
      <w:proofErr w:type="gramEnd"/>
      <w:r>
        <w:t xml:space="preserve"> по образовательным программам среднего общего образования и организаторов по аудиториям пунктов проведения на территории Белгородской области в 2024 году"</w:t>
      </w:r>
    </w:p>
    <w:p w:rsidR="00707896" w:rsidRDefault="00707896" w:rsidP="00707896">
      <w:pPr>
        <w:pStyle w:val="a3"/>
      </w:pPr>
      <w:hyperlink r:id="rId22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28 февраля 2024 года</w:t>
      </w:r>
      <w:r>
        <w:rPr>
          <w:rStyle w:val="a4"/>
        </w:rPr>
        <w:t> № 626 "</w:t>
      </w:r>
      <w:r>
        <w:t>Об утверждении перечня версий стандартного программного обеспечения, предоставляемого участнику единого государственного экзамена по учебному предмету "Информатика" в компьютерной форме на территории Белгородской области в 2024 году". (С приложением)</w:t>
      </w:r>
    </w:p>
    <w:p w:rsidR="00707896" w:rsidRDefault="00707896" w:rsidP="00707896">
      <w:pPr>
        <w:pStyle w:val="a3"/>
      </w:pPr>
      <w:hyperlink r:id="rId23" w:tgtFrame="_blank" w:history="1">
        <w:proofErr w:type="gramStart"/>
        <w:r>
          <w:rPr>
            <w:rStyle w:val="a5"/>
          </w:rPr>
          <w:t>Приказ</w:t>
        </w:r>
      </w:hyperlink>
      <w:r>
        <w:t> министерства образования Белгородской области от 27 февраля 2024 года</w:t>
      </w:r>
      <w:r>
        <w:rPr>
          <w:rStyle w:val="a4"/>
        </w:rPr>
        <w:t> № 609 "</w:t>
      </w:r>
      <w:r>
        <w:t>Об утверждении графика информирования участников экзаменов о результатах государственной итоговой аттестации по образовательным программам среднего общего образования, сроках подачи апелляций о несогласии с выставленными баллами, работы апелляционной комиссии в досрочный период проведения государственной итоговой аттестации по образовательным программам среднего общего образования на территории Белгородской области в 2024 году"</w:t>
      </w:r>
      <w:proofErr w:type="gramEnd"/>
    </w:p>
    <w:p w:rsidR="00707896" w:rsidRDefault="00707896" w:rsidP="00707896">
      <w:pPr>
        <w:pStyle w:val="a3"/>
      </w:pPr>
      <w:hyperlink r:id="rId24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27 февраля 2024 года</w:t>
      </w:r>
      <w:r>
        <w:rPr>
          <w:rStyle w:val="a4"/>
        </w:rPr>
        <w:t> № 607 "</w:t>
      </w:r>
      <w:r>
        <w:t>Об утверждении расположения пунктов проведения</w:t>
      </w:r>
      <w:r>
        <w:rPr>
          <w:rStyle w:val="a4"/>
        </w:rPr>
        <w:t> </w:t>
      </w:r>
      <w:r>
        <w:t>единого государственного экзамена в 2024 году"</w:t>
      </w:r>
    </w:p>
    <w:p w:rsidR="00707896" w:rsidRDefault="00707896" w:rsidP="00707896">
      <w:pPr>
        <w:pStyle w:val="a3"/>
      </w:pPr>
      <w:hyperlink r:id="rId25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27 февраля 2024 года</w:t>
      </w:r>
      <w:r>
        <w:rPr>
          <w:rStyle w:val="a4"/>
        </w:rPr>
        <w:t> № 606 "</w:t>
      </w:r>
      <w:r>
        <w:t>О подаче</w:t>
      </w:r>
      <w:r>
        <w:rPr>
          <w:rStyle w:val="a4"/>
        </w:rPr>
        <w:t> </w:t>
      </w:r>
      <w:r>
        <w:t xml:space="preserve">заявлений на изменение формы прохождения государственной итоговой </w:t>
      </w:r>
      <w:proofErr w:type="spellStart"/>
      <w:r>
        <w:t>аттестациипо</w:t>
      </w:r>
      <w:proofErr w:type="spellEnd"/>
      <w:r>
        <w:t xml:space="preserve"> образовательным программам среднего общего образования на территории Белгородской области в 2024 году". </w:t>
      </w:r>
      <w:hyperlink r:id="rId26" w:history="1">
        <w:r>
          <w:rPr>
            <w:rStyle w:val="a5"/>
          </w:rPr>
          <w:t>Приложение...</w:t>
        </w:r>
      </w:hyperlink>
    </w:p>
    <w:p w:rsidR="00707896" w:rsidRDefault="00707896" w:rsidP="00707896">
      <w:pPr>
        <w:pStyle w:val="a3"/>
      </w:pPr>
      <w:hyperlink r:id="rId27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21 ноября 2023 года</w:t>
      </w:r>
      <w:r>
        <w:rPr>
          <w:rStyle w:val="a4"/>
        </w:rPr>
        <w:t> № 3441 "</w:t>
      </w:r>
      <w:r>
        <w:t>О сроках, местах подачи заявлений на участие в государственной итоговой аттестации по образовательным программам среднего общего образования, местах регистрации на сдачу единого государственного экзамена на территории Белгородской области в 2024 году". </w:t>
      </w:r>
      <w:hyperlink r:id="rId28" w:history="1">
        <w:r>
          <w:rPr>
            <w:rStyle w:val="a5"/>
          </w:rPr>
          <w:t>Приложение</w:t>
        </w:r>
      </w:hyperlink>
    </w:p>
    <w:p w:rsidR="00707896" w:rsidRDefault="00707896" w:rsidP="00707896">
      <w:pPr>
        <w:pStyle w:val="a3"/>
      </w:pPr>
      <w:hyperlink r:id="rId29" w:history="1">
        <w:r>
          <w:rPr>
            <w:rStyle w:val="a5"/>
          </w:rPr>
          <w:t xml:space="preserve">Приказ министерства образования Белгородской области от 30 октября 2023 года </w:t>
        </w:r>
        <w:r>
          <w:rPr>
            <w:rStyle w:val="a4"/>
            <w:color w:val="0000FF"/>
            <w:u w:val="single"/>
          </w:rPr>
          <w:t>№ 3285</w:t>
        </w:r>
        <w:r>
          <w:rPr>
            <w:rStyle w:val="a5"/>
          </w:rPr>
          <w:t xml:space="preserve"> "О сроках, местах </w:t>
        </w:r>
        <w:proofErr w:type="spellStart"/>
        <w:r>
          <w:rPr>
            <w:rStyle w:val="a5"/>
          </w:rPr>
          <w:t>ипорядке</w:t>
        </w:r>
        <w:proofErr w:type="spellEnd"/>
        <w:r>
          <w:rPr>
            <w:rStyle w:val="a5"/>
          </w:rPr>
          <w:t xml:space="preserve"> регистрации для участия в написании итогового сочинения (изложения) на территории Белгородской области в 2023-2024 учебном году"</w:t>
        </w:r>
      </w:hyperlink>
    </w:p>
    <w:p w:rsidR="00707896" w:rsidRDefault="00707896" w:rsidP="00707896">
      <w:pPr>
        <w:pStyle w:val="a3"/>
      </w:pPr>
      <w:hyperlink r:id="rId30" w:history="1">
        <w:r>
          <w:rPr>
            <w:rStyle w:val="a4"/>
            <w:color w:val="0000FF"/>
            <w:u w:val="single"/>
          </w:rPr>
          <w:t>Приложение</w:t>
        </w:r>
        <w:r>
          <w:rPr>
            <w:rStyle w:val="a5"/>
          </w:rPr>
          <w:t xml:space="preserve"> к приказу министерства образования Белгородской области от 30 октября 2023 года № 3285 "О сроках, местах </w:t>
        </w:r>
        <w:proofErr w:type="spellStart"/>
        <w:r>
          <w:rPr>
            <w:rStyle w:val="a5"/>
          </w:rPr>
          <w:t>ипорядке</w:t>
        </w:r>
        <w:proofErr w:type="spellEnd"/>
        <w:r>
          <w:rPr>
            <w:rStyle w:val="a5"/>
          </w:rPr>
          <w:t xml:space="preserve"> регистрации для участия в написании </w:t>
        </w:r>
        <w:r>
          <w:rPr>
            <w:rStyle w:val="a5"/>
          </w:rPr>
          <w:lastRenderedPageBreak/>
          <w:t>итогового сочинения (изложения) на территории Белгородской области в 2023-2024 учебном году"</w:t>
        </w:r>
      </w:hyperlink>
    </w:p>
    <w:p w:rsidR="00707896" w:rsidRDefault="00707896" w:rsidP="00707896">
      <w:pPr>
        <w:pStyle w:val="a3"/>
      </w:pPr>
      <w:hyperlink r:id="rId31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24 октября 2023 года</w:t>
      </w:r>
      <w:r>
        <w:rPr>
          <w:rStyle w:val="a4"/>
        </w:rPr>
        <w:t xml:space="preserve"> № 3214 </w:t>
      </w:r>
      <w:r>
        <w:t>"Об организационном и техническом сопровождении итогового сочинения (изложения) на территории Белгородской области в 2023/2024 учебном году".</w:t>
      </w:r>
    </w:p>
    <w:p w:rsidR="00707896" w:rsidRDefault="00707896" w:rsidP="00707896">
      <w:pPr>
        <w:pStyle w:val="a3"/>
      </w:pPr>
      <w:hyperlink r:id="rId32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24 октября 2023 года</w:t>
      </w:r>
      <w:r>
        <w:rPr>
          <w:rStyle w:val="a4"/>
        </w:rPr>
        <w:t> № 3213 </w:t>
      </w:r>
      <w:r>
        <w:t>"Об утверждении правил заполнения бланков итогового сочинения (изложения) на территории Белгородской области в 2023/2024 учебном году".</w:t>
      </w:r>
    </w:p>
    <w:p w:rsidR="00707896" w:rsidRDefault="00707896" w:rsidP="00707896">
      <w:pPr>
        <w:pStyle w:val="a3"/>
      </w:pPr>
      <w:hyperlink r:id="rId33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24 октября 2023 года</w:t>
      </w:r>
      <w:r>
        <w:rPr>
          <w:rStyle w:val="a4"/>
        </w:rPr>
        <w:t> № 3212 </w:t>
      </w:r>
      <w:r>
        <w:t>"Об утверждении инструкций для лиц, участвующих в организации и проведении итогового сочинения (изложения) на территории Белгородской области в 2023/2024 учебном году".</w:t>
      </w:r>
    </w:p>
    <w:p w:rsidR="00707896" w:rsidRDefault="00707896" w:rsidP="00707896">
      <w:pPr>
        <w:pStyle w:val="a3"/>
      </w:pPr>
      <w:hyperlink r:id="rId34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24 октября 2023 года</w:t>
      </w:r>
      <w:r>
        <w:rPr>
          <w:rStyle w:val="a4"/>
        </w:rPr>
        <w:t> № 3211 </w:t>
      </w:r>
      <w:r>
        <w:t>"Об утверждении Правил аккредитации представителей СМИ на освещение проведения итогового сочинения (изложения), государственной аттестации по образовательным программам среднего общего образования на территории Белгородской области в 2023/2024 учебном году".</w:t>
      </w:r>
    </w:p>
    <w:p w:rsidR="00707896" w:rsidRDefault="00707896" w:rsidP="00707896">
      <w:pPr>
        <w:pStyle w:val="a3"/>
      </w:pPr>
      <w:hyperlink r:id="rId35" w:history="1">
        <w:r>
          <w:rPr>
            <w:rStyle w:val="a5"/>
          </w:rPr>
          <w:t xml:space="preserve">Приказ министерства образования Белгородской области от 01 </w:t>
        </w:r>
        <w:proofErr w:type="spellStart"/>
        <w:r>
          <w:rPr>
            <w:rStyle w:val="a5"/>
          </w:rPr>
          <w:t>сенятбря</w:t>
        </w:r>
        <w:proofErr w:type="spellEnd"/>
        <w:r>
          <w:rPr>
            <w:rStyle w:val="a5"/>
          </w:rPr>
          <w:t xml:space="preserve"> 2023 года </w:t>
        </w:r>
        <w:r>
          <w:rPr>
            <w:rStyle w:val="a4"/>
            <w:color w:val="0000FF"/>
            <w:u w:val="single"/>
          </w:rPr>
          <w:t>№ 2773</w:t>
        </w:r>
        <w:r>
          <w:rPr>
            <w:rStyle w:val="a5"/>
          </w:rPr>
          <w:t xml:space="preserve"> "Об утверждении Порядка ознакомления участников государственной итоговой аттестации по образовательным программам среднего общего образования с результатами экзаменов на территории Белгородской области в 2023 году"</w:t>
        </w:r>
      </w:hyperlink>
    </w:p>
    <w:p w:rsidR="00707896" w:rsidRDefault="00707896" w:rsidP="00707896">
      <w:pPr>
        <w:pStyle w:val="a3"/>
        <w:jc w:val="center"/>
      </w:pPr>
      <w:r>
        <w:rPr>
          <w:rStyle w:val="a4"/>
        </w:rPr>
        <w:t>Муниципальные документы</w:t>
      </w:r>
    </w:p>
    <w:p w:rsidR="00707896" w:rsidRDefault="00707896" w:rsidP="00707896">
      <w:pPr>
        <w:pStyle w:val="a3"/>
        <w:jc w:val="both"/>
      </w:pPr>
      <w:hyperlink r:id="rId36" w:history="1">
        <w:r>
          <w:rPr>
            <w:rStyle w:val="a5"/>
          </w:rPr>
          <w:t>Приказ</w:t>
        </w:r>
      </w:hyperlink>
      <w:r>
        <w:t xml:space="preserve"> управления образования администрации </w:t>
      </w:r>
      <w:proofErr w:type="spellStart"/>
      <w:r>
        <w:t>Ивнянского</w:t>
      </w:r>
      <w:proofErr w:type="spellEnd"/>
      <w:r>
        <w:t xml:space="preserve"> района от 06 марта 2024 года</w:t>
      </w:r>
      <w:r>
        <w:rPr>
          <w:rStyle w:val="a4"/>
        </w:rPr>
        <w:t> № 179 </w:t>
      </w:r>
      <w:r>
        <w:t>"О проведении ежегодного мониторинга". </w:t>
      </w:r>
      <w:hyperlink r:id="rId37" w:history="1">
        <w:r>
          <w:rPr>
            <w:rStyle w:val="a5"/>
          </w:rPr>
          <w:t>Приложение...</w:t>
        </w:r>
      </w:hyperlink>
    </w:p>
    <w:p w:rsidR="00707896" w:rsidRDefault="00707896" w:rsidP="00707896">
      <w:pPr>
        <w:pStyle w:val="a3"/>
        <w:jc w:val="both"/>
      </w:pPr>
      <w:hyperlink r:id="rId38" w:history="1">
        <w:r>
          <w:rPr>
            <w:rStyle w:val="a5"/>
          </w:rPr>
          <w:t>Приказ</w:t>
        </w:r>
      </w:hyperlink>
      <w:r>
        <w:t xml:space="preserve"> управления образования администрации </w:t>
      </w:r>
      <w:proofErr w:type="spellStart"/>
      <w:r>
        <w:t>Ивнянского</w:t>
      </w:r>
      <w:proofErr w:type="spellEnd"/>
      <w:r>
        <w:t xml:space="preserve"> района от 11 января 2024 года</w:t>
      </w:r>
      <w:r>
        <w:rPr>
          <w:rStyle w:val="a4"/>
        </w:rPr>
        <w:t> № 16 </w:t>
      </w:r>
      <w:r>
        <w:t>"Об утверждении «дорожной карты» по организации и проведению государственной итоговой аттестации по образовательным программам среднего общего образования"</w:t>
      </w:r>
    </w:p>
    <w:p w:rsidR="00707896" w:rsidRDefault="00707896" w:rsidP="00707896">
      <w:pPr>
        <w:pStyle w:val="a3"/>
        <w:jc w:val="both"/>
      </w:pPr>
      <w:hyperlink r:id="rId39" w:history="1">
        <w:r>
          <w:rPr>
            <w:rStyle w:val="a5"/>
          </w:rPr>
          <w:t>Приказ</w:t>
        </w:r>
      </w:hyperlink>
      <w:r>
        <w:t xml:space="preserve"> управления образования администрации </w:t>
      </w:r>
      <w:proofErr w:type="spellStart"/>
      <w:r>
        <w:t>Ивнянского</w:t>
      </w:r>
      <w:proofErr w:type="spellEnd"/>
      <w:r>
        <w:t xml:space="preserve"> района от 01 февраля 2023 года</w:t>
      </w:r>
      <w:r>
        <w:rPr>
          <w:rStyle w:val="a4"/>
        </w:rPr>
        <w:t> № 79 </w:t>
      </w:r>
      <w:r>
        <w:t>"Об утверждении «дорожных карт» по организации и проведению государственной итоговой аттестации по образовательным программам основного общего образования и среднего общего образования"</w:t>
      </w:r>
    </w:p>
    <w:p w:rsidR="00707896" w:rsidRDefault="00707896" w:rsidP="00707896">
      <w:pPr>
        <w:pStyle w:val="a3"/>
        <w:jc w:val="center"/>
      </w:pPr>
      <w:r>
        <w:rPr>
          <w:rStyle w:val="a4"/>
        </w:rPr>
        <w:t>Школьные документы</w:t>
      </w:r>
    </w:p>
    <w:p w:rsidR="00707896" w:rsidRDefault="00707896" w:rsidP="00707896">
      <w:pPr>
        <w:pStyle w:val="a3"/>
      </w:pPr>
      <w:hyperlink r:id="rId40" w:history="1">
        <w:r>
          <w:rPr>
            <w:rStyle w:val="a5"/>
          </w:rPr>
          <w:t>Результаты проведения государственной итоговой аттестации выпускников 11 классов МБОУ "СОШ №2 п. Ивня" в форме ЕГЭ в 2022-2023 учебном году</w:t>
        </w:r>
      </w:hyperlink>
    </w:p>
    <w:p w:rsidR="00A66DA5" w:rsidRDefault="00A66DA5"/>
    <w:sectPr w:rsidR="00A6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96"/>
    <w:rsid w:val="00707896"/>
    <w:rsid w:val="00A6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896"/>
    <w:rPr>
      <w:b/>
      <w:bCs/>
    </w:rPr>
  </w:style>
  <w:style w:type="character" w:styleId="a5">
    <w:name w:val="Hyperlink"/>
    <w:basedOn w:val="a0"/>
    <w:uiPriority w:val="99"/>
    <w:semiHidden/>
    <w:unhideWhenUsed/>
    <w:rsid w:val="007078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896"/>
    <w:rPr>
      <w:b/>
      <w:bCs/>
    </w:rPr>
  </w:style>
  <w:style w:type="character" w:styleId="a5">
    <w:name w:val="Hyperlink"/>
    <w:basedOn w:val="a0"/>
    <w:uiPriority w:val="99"/>
    <w:semiHidden/>
    <w:unhideWhenUsed/>
    <w:rsid w:val="00707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nrono.narod.ru/dejat/ege/ege2023/131-274.pdf" TargetMode="External"/><Relationship Id="rId13" Type="http://schemas.openxmlformats.org/officeDocument/2006/relationships/hyperlink" Target="https://ivnrono.narod.ru/dejat/ege/ege2024/878.pdf" TargetMode="External"/><Relationship Id="rId18" Type="http://schemas.openxmlformats.org/officeDocument/2006/relationships/hyperlink" Target="https://ivnrono.narod.ru/dejat/ege/ege2024/763.pdf" TargetMode="External"/><Relationship Id="rId26" Type="http://schemas.openxmlformats.org/officeDocument/2006/relationships/hyperlink" Target="https://ivnrono.narod.ru/dejat/ege/ege2024/606.docx" TargetMode="External"/><Relationship Id="rId39" Type="http://schemas.openxmlformats.org/officeDocument/2006/relationships/hyperlink" Target="http://ivnrono.narod.ru/dejat/ege/ege2023/7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vnrono.narod.ru/dejat/ege/ege2024/760.pdf" TargetMode="External"/><Relationship Id="rId34" Type="http://schemas.openxmlformats.org/officeDocument/2006/relationships/hyperlink" Target="http://ivnrono.narod.ru/dejat/ege/ege2024/3211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vnrono.narod.ru/dejat/ege/ege2024/233-552.rar" TargetMode="External"/><Relationship Id="rId12" Type="http://schemas.openxmlformats.org/officeDocument/2006/relationships/hyperlink" Target="/netcat_files/userfiles/2/itog_att/2023_2024/11kl/O_podache_i_rassmotrenii_apellyatsiy.pdf" TargetMode="External"/><Relationship Id="rId17" Type="http://schemas.openxmlformats.org/officeDocument/2006/relationships/hyperlink" Target="https://ivnrono.narod.ru/dejat/ege/ege2024/763.rar" TargetMode="External"/><Relationship Id="rId25" Type="http://schemas.openxmlformats.org/officeDocument/2006/relationships/hyperlink" Target="https://ivnrono.narod.ru/dejat/ege/ege2024/606.pdf" TargetMode="External"/><Relationship Id="rId33" Type="http://schemas.openxmlformats.org/officeDocument/2006/relationships/hyperlink" Target="http://ivnrono.narod.ru/dejat/ege/ege2024/3212.pdf" TargetMode="External"/><Relationship Id="rId38" Type="http://schemas.openxmlformats.org/officeDocument/2006/relationships/hyperlink" Target="https://ivnrono.narod.ru/dejat/ege/ege2024/16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vnrono.narod.ru/dejat/ege/ege2024/766.pdf" TargetMode="External"/><Relationship Id="rId20" Type="http://schemas.openxmlformats.org/officeDocument/2006/relationships/hyperlink" Target="https://ivnrono.narod.ru/dejat/ege/ege2024/761.pdf" TargetMode="External"/><Relationship Id="rId29" Type="http://schemas.openxmlformats.org/officeDocument/2006/relationships/hyperlink" Target="/netcat_files/userfiles/2/itog_att/2023_2024/11kl/3285.pd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nrono.narod.ru/dejat/ege/ege2024/233-552.pdf" TargetMode="External"/><Relationship Id="rId11" Type="http://schemas.openxmlformats.org/officeDocument/2006/relationships/hyperlink" Target="/netcat_files/userfiles/2/itog_att/2023_2024/11kl/Informirovanie_o_rezultatah_ekzamenov.pdf" TargetMode="External"/><Relationship Id="rId24" Type="http://schemas.openxmlformats.org/officeDocument/2006/relationships/hyperlink" Target="https://ivnrono.narod.ru/dejat/ege/ege2024/607.pdf" TargetMode="External"/><Relationship Id="rId32" Type="http://schemas.openxmlformats.org/officeDocument/2006/relationships/hyperlink" Target="http://ivnrono.narod.ru/dejat/ege/ege2024/3213.pdf" TargetMode="External"/><Relationship Id="rId37" Type="http://schemas.openxmlformats.org/officeDocument/2006/relationships/hyperlink" Target="https://ivnrono.narod.ru/bezopas-travm.html" TargetMode="External"/><Relationship Id="rId40" Type="http://schemas.openxmlformats.org/officeDocument/2006/relationships/hyperlink" Target="/netcat_files/userfiles/2/itog_att/2023_2024/11kl/Rezultaty_EGE_23.pdf" TargetMode="External"/><Relationship Id="rId5" Type="http://schemas.openxmlformats.org/officeDocument/2006/relationships/hyperlink" Target="http://ivnrono.narod.ru/dejat/ege/ege2024/953-2116.pdf" TargetMode="External"/><Relationship Id="rId15" Type="http://schemas.openxmlformats.org/officeDocument/2006/relationships/hyperlink" Target="https://ivnrono.narod.ru/dejat/ege/ege2024/876.pdf" TargetMode="External"/><Relationship Id="rId23" Type="http://schemas.openxmlformats.org/officeDocument/2006/relationships/hyperlink" Target="https://ivnrono.narod.ru/dejat/ege/ege2024/609.pdf" TargetMode="External"/><Relationship Id="rId28" Type="http://schemas.openxmlformats.org/officeDocument/2006/relationships/hyperlink" Target="http://ivnrono.narod.ru/dejat/ege/ege2024/3441.doc" TargetMode="External"/><Relationship Id="rId36" Type="http://schemas.openxmlformats.org/officeDocument/2006/relationships/hyperlink" Target="https://ivnrono.narod.ru/dejat/ege/ege2024/179.docx" TargetMode="External"/><Relationship Id="rId10" Type="http://schemas.openxmlformats.org/officeDocument/2006/relationships/hyperlink" Target="https://ivnrono.narod.ru/dejat/ege/ege2024/0941p.pdf" TargetMode="External"/><Relationship Id="rId19" Type="http://schemas.openxmlformats.org/officeDocument/2006/relationships/hyperlink" Target="https://ivnrono.narod.ru/dejat/ege/ege2024/762.pdf" TargetMode="External"/><Relationship Id="rId31" Type="http://schemas.openxmlformats.org/officeDocument/2006/relationships/hyperlink" Target="http://ivnrono.narod.ru/dejat/ege/ege2024/32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nrono.narod.ru/dejat/ege/ege2024/0941.pdf" TargetMode="External"/><Relationship Id="rId14" Type="http://schemas.openxmlformats.org/officeDocument/2006/relationships/hyperlink" Target="https://ivnrono.narod.ru/dejat/ege/ege2024/878.doc" TargetMode="External"/><Relationship Id="rId22" Type="http://schemas.openxmlformats.org/officeDocument/2006/relationships/hyperlink" Target="https://ivnrono.narod.ru/dejat/ege/ege2024/626.pdf" TargetMode="External"/><Relationship Id="rId27" Type="http://schemas.openxmlformats.org/officeDocument/2006/relationships/hyperlink" Target="http://ivnrono.narod.ru/dejat/ege/ege2024/3441.pdf" TargetMode="External"/><Relationship Id="rId30" Type="http://schemas.openxmlformats.org/officeDocument/2006/relationships/hyperlink" Target="/netcat_files/userfiles/2/itog_att/2023_2024/11kl/Prilozhenie.pdf" TargetMode="External"/><Relationship Id="rId35" Type="http://schemas.openxmlformats.org/officeDocument/2006/relationships/hyperlink" Target="/netcat_files/userfiles/2/itog_att/2023_2024/11kl/277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1578</Words>
  <Characters>8996</Characters>
  <Application>Microsoft Office Word</Application>
  <DocSecurity>0</DocSecurity>
  <Lines>74</Lines>
  <Paragraphs>21</Paragraphs>
  <ScaleCrop>false</ScaleCrop>
  <Company>Home</Company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2024-09-17T05:07:00Z</dcterms:created>
  <dcterms:modified xsi:type="dcterms:W3CDTF">2024-09-17T05:07:00Z</dcterms:modified>
</cp:coreProperties>
</file>